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景德镇佛手湖陶瓷文化旅游景区建设项目（一期）水土保持方案编制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景德镇佛手湖陶瓷文化旅游景区建设项目（一期）水土保持方案编制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u w:val="single"/>
          <w:lang w:val="en-US" w:eastAsia="zh-CN"/>
        </w:rPr>
        <w:t>20</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ind w:firstLine="360" w:firstLineChars="150"/>
        <w:jc w:val="left"/>
        <w:rPr>
          <w:rFonts w:ascii="宋体" w:hAnsi="宋体"/>
          <w:sz w:val="24"/>
          <w:szCs w:val="24"/>
          <w:u w:val="single"/>
        </w:rPr>
      </w:pPr>
    </w:p>
    <w:p>
      <w:pPr>
        <w:spacing w:line="400" w:lineRule="exact"/>
        <w:rPr>
          <w:rFonts w:hint="eastAsia" w:ascii="宋体" w:hAnsi="宋体"/>
          <w:sz w:val="24"/>
          <w:szCs w:val="24"/>
        </w:rPr>
      </w:pPr>
      <w:r>
        <w:rPr>
          <w:rFonts w:hint="eastAsia" w:ascii="宋体" w:hAnsi="宋体"/>
          <w:sz w:val="24"/>
          <w:szCs w:val="24"/>
        </w:rPr>
        <w:t xml:space="preserve">                                       景德镇市国信城市运营发展有限公司                                                              </w:t>
      </w:r>
    </w:p>
    <w:p>
      <w:pPr>
        <w:wordWrap w:val="0"/>
        <w:spacing w:line="400" w:lineRule="exact"/>
        <w:ind w:firstLine="240" w:firstLineChars="100"/>
        <w:jc w:val="right"/>
        <w:rPr>
          <w:rFonts w:hint="default" w:ascii="宋体" w:hAnsi="宋体" w:eastAsia="宋体"/>
          <w:sz w:val="24"/>
          <w:szCs w:val="24"/>
          <w:lang w:val="en-US" w:eastAsia="zh-CN"/>
        </w:rPr>
      </w:pP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18</w:t>
      </w:r>
      <w:bookmarkStart w:id="8" w:name="_GoBack"/>
      <w:bookmarkEnd w:id="8"/>
      <w:r>
        <w:rPr>
          <w:rFonts w:hint="eastAsia" w:ascii="宋体" w:hAnsi="宋体"/>
          <w:sz w:val="24"/>
          <w:szCs w:val="24"/>
        </w:rPr>
        <w:t xml:space="preserve">日 </w:t>
      </w:r>
      <w:r>
        <w:rPr>
          <w:rFonts w:hint="eastAsia" w:ascii="宋体" w:hAnsi="宋体"/>
          <w:sz w:val="24"/>
          <w:szCs w:val="24"/>
          <w:lang w:val="en-US" w:eastAsia="zh-CN"/>
        </w:rPr>
        <w:t xml:space="preserve">           </w:t>
      </w:r>
    </w:p>
    <w:p>
      <w:pPr>
        <w:spacing w:line="400" w:lineRule="exact"/>
        <w:ind w:firstLine="240" w:firstLineChars="100"/>
        <w:jc w:val="righ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r>
        <w:rPr>
          <w:rFonts w:hint="eastAsia" w:ascii="宋体" w:hAnsi="宋体"/>
          <w:sz w:val="24"/>
          <w:szCs w:val="24"/>
        </w:rPr>
        <w:t xml:space="preserve">    </w:t>
      </w: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景德镇佛手湖陶瓷文化旅游景区建设项目（一期）水土保持方案编制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lang w:val="en-US" w:eastAsia="zh-CN"/>
              </w:rPr>
              <w:t>9</w:t>
            </w:r>
            <w:r>
              <w:rPr>
                <w:rFonts w:hint="eastAsia" w:ascii="宋体" w:hAnsi="宋体"/>
                <w:sz w:val="24"/>
                <w:szCs w:val="24"/>
                <w:u w:val="single"/>
              </w:rPr>
              <w:t>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54F45C6"/>
    <w:rsid w:val="3CC3270A"/>
    <w:rsid w:val="3D905866"/>
    <w:rsid w:val="3DC72016"/>
    <w:rsid w:val="40515B46"/>
    <w:rsid w:val="41A46DE7"/>
    <w:rsid w:val="44575FB2"/>
    <w:rsid w:val="474C7B15"/>
    <w:rsid w:val="47EF0ED9"/>
    <w:rsid w:val="4B340EC0"/>
    <w:rsid w:val="4BAE4498"/>
    <w:rsid w:val="4BE861FF"/>
    <w:rsid w:val="4BFF2C2B"/>
    <w:rsid w:val="4C7C4CE8"/>
    <w:rsid w:val="4CE63D97"/>
    <w:rsid w:val="51F40CBB"/>
    <w:rsid w:val="52DA0035"/>
    <w:rsid w:val="542906D3"/>
    <w:rsid w:val="59DC694C"/>
    <w:rsid w:val="5C2D1277"/>
    <w:rsid w:val="5D2D429B"/>
    <w:rsid w:val="603241CD"/>
    <w:rsid w:val="6049287C"/>
    <w:rsid w:val="66EA3071"/>
    <w:rsid w:val="6A387350"/>
    <w:rsid w:val="6F3A2D14"/>
    <w:rsid w:val="6FF87C8B"/>
    <w:rsid w:val="735C2543"/>
    <w:rsid w:val="736B19A0"/>
    <w:rsid w:val="79614E22"/>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5143</Words>
  <Characters>5224</Characters>
  <Lines>42</Lines>
  <Paragraphs>12</Paragraphs>
  <TotalTime>7</TotalTime>
  <ScaleCrop>false</ScaleCrop>
  <LinksUpToDate>false</LinksUpToDate>
  <CharactersWithSpaces>5774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2023-08-21T02:50:07Z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