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景德镇物流中心建设项目</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景德镇物流中心建设项目</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highlight w:val="none"/>
          <w:u w:val="single"/>
        </w:rPr>
      </w:pPr>
      <w:r>
        <w:rPr>
          <w:rFonts w:hint="eastAsia" w:ascii="宋体" w:hAnsi="宋体"/>
          <w:sz w:val="24"/>
          <w:szCs w:val="24"/>
          <w:highlight w:val="none"/>
        </w:rPr>
        <w:t>内 容：</w:t>
      </w:r>
      <w:r>
        <w:rPr>
          <w:rFonts w:hint="eastAsia" w:ascii="宋体" w:hAnsi="宋体"/>
          <w:b/>
          <w:sz w:val="24"/>
          <w:szCs w:val="24"/>
          <w:highlight w:val="none"/>
          <w:u w:val="single"/>
        </w:rPr>
        <w:t>总建筑面积约</w:t>
      </w:r>
      <w:r>
        <w:rPr>
          <w:rFonts w:hint="eastAsia" w:ascii="宋体" w:hAnsi="宋体"/>
          <w:b/>
          <w:sz w:val="24"/>
          <w:szCs w:val="24"/>
          <w:highlight w:val="none"/>
          <w:u w:val="single"/>
          <w:lang w:val="en-US" w:eastAsia="zh-CN"/>
        </w:rPr>
        <w:t>118000</w:t>
      </w:r>
      <w:r>
        <w:rPr>
          <w:rFonts w:hint="eastAsia" w:ascii="宋体" w:hAnsi="宋体"/>
          <w:b/>
          <w:sz w:val="24"/>
          <w:szCs w:val="24"/>
          <w:highlight w:val="none"/>
          <w:u w:val="single"/>
        </w:rPr>
        <w:t>m²</w:t>
      </w:r>
    </w:p>
    <w:p>
      <w:pPr>
        <w:spacing w:line="400" w:lineRule="exact"/>
        <w:ind w:firstLine="480" w:firstLineChars="200"/>
        <w:jc w:val="left"/>
        <w:rPr>
          <w:rFonts w:hint="default" w:ascii="宋体" w:hAnsi="宋体" w:eastAsia="宋体"/>
          <w:sz w:val="24"/>
          <w:szCs w:val="24"/>
          <w:highlight w:val="none"/>
          <w:u w:val="single"/>
          <w:lang w:val="en-US" w:eastAsia="zh-CN"/>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123900</w:t>
      </w:r>
      <w:r>
        <w:rPr>
          <w:rFonts w:hint="eastAsia" w:ascii="宋体" w:hAnsi="宋体"/>
          <w:sz w:val="24"/>
          <w:szCs w:val="24"/>
          <w:highlight w:val="none"/>
          <w:u w:val="single"/>
        </w:rPr>
        <w:t>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118000*1.05）</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开标时间：</w:t>
      </w:r>
      <w:r>
        <w:rPr>
          <w:rFonts w:hint="eastAsia" w:ascii="宋体" w:hAnsi="宋体"/>
          <w:sz w:val="24"/>
          <w:szCs w:val="24"/>
          <w:lang w:val="en-US" w:eastAsia="zh-CN"/>
        </w:rPr>
        <w:t>2023年4月25日上午10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default" w:ascii="宋体" w:hAnsi="宋体" w:eastAsia="宋体"/>
          <w:sz w:val="24"/>
          <w:szCs w:val="24"/>
          <w:u w:val="single"/>
          <w:lang w:val="en-US" w:eastAsia="zh-CN"/>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景德镇市国信物流仓储有限公司</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2023年4月17日</w:t>
      </w: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景德镇物流中心建设项目</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bookmarkStart w:id="5" w:name="_GoBack"/>
            <w:bookmarkEnd w:id="5"/>
            <w:r>
              <w:rPr>
                <w:rFonts w:hint="eastAsia" w:ascii="仿宋_GB2312" w:eastAsia="仿宋_GB2312"/>
                <w:sz w:val="28"/>
                <w:szCs w:val="28"/>
                <w:u w:val="single"/>
                <w:lang w:eastAsia="zh-CN"/>
              </w:rPr>
              <w:t>景德镇市国信物流仓储有限公司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壹拾贰万叁仟玖佰元整</w:t>
            </w:r>
            <w:r>
              <w:rPr>
                <w:rFonts w:hint="eastAsia" w:ascii="宋体" w:hAnsi="宋体"/>
                <w:sz w:val="24"/>
                <w:szCs w:val="24"/>
              </w:rPr>
              <w:t>（¥</w:t>
            </w:r>
            <w:r>
              <w:rPr>
                <w:rFonts w:hint="eastAsia" w:ascii="宋体" w:hAnsi="宋体"/>
                <w:sz w:val="24"/>
                <w:szCs w:val="24"/>
                <w:highlight w:val="none"/>
                <w:u w:val="single"/>
                <w:lang w:val="en-US" w:eastAsia="zh-CN"/>
              </w:rPr>
              <w:t>123900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景德镇市国信物流仓储有限公司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景德镇市国信物流仓储有限公司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景德镇物流中心建设项目防雷接地检测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景德镇物流中心建设项目防雷接地检测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8AD055A"/>
    <w:rsid w:val="0914518E"/>
    <w:rsid w:val="0C2D3516"/>
    <w:rsid w:val="0D32149C"/>
    <w:rsid w:val="0D874D64"/>
    <w:rsid w:val="16007AB2"/>
    <w:rsid w:val="165B6C9A"/>
    <w:rsid w:val="19FE1B00"/>
    <w:rsid w:val="1D355134"/>
    <w:rsid w:val="201F6F61"/>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3BE6733"/>
    <w:rsid w:val="44575FB2"/>
    <w:rsid w:val="46582ADB"/>
    <w:rsid w:val="474C7B15"/>
    <w:rsid w:val="47EF0ED9"/>
    <w:rsid w:val="4B340EC0"/>
    <w:rsid w:val="4BFF2C2B"/>
    <w:rsid w:val="4C7C4CE8"/>
    <w:rsid w:val="4CE63D97"/>
    <w:rsid w:val="51F40CBB"/>
    <w:rsid w:val="52DA0035"/>
    <w:rsid w:val="56424FA2"/>
    <w:rsid w:val="568F0330"/>
    <w:rsid w:val="59DC694C"/>
    <w:rsid w:val="5C2D1277"/>
    <w:rsid w:val="5C8E0FED"/>
    <w:rsid w:val="5D2D429B"/>
    <w:rsid w:val="5EF96AC9"/>
    <w:rsid w:val="6049287C"/>
    <w:rsid w:val="659D655C"/>
    <w:rsid w:val="66EA3071"/>
    <w:rsid w:val="67F93D97"/>
    <w:rsid w:val="6A387350"/>
    <w:rsid w:val="6D307A4A"/>
    <w:rsid w:val="6F3A2D14"/>
    <w:rsid w:val="6FF87C8B"/>
    <w:rsid w:val="735C2543"/>
    <w:rsid w:val="75C00296"/>
    <w:rsid w:val="7B9E5727"/>
    <w:rsid w:val="7F0770F5"/>
    <w:rsid w:val="7F3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4965</Words>
  <Characters>5063</Characters>
  <Lines>42</Lines>
  <Paragraphs>12</Paragraphs>
  <TotalTime>49</TotalTime>
  <ScaleCrop>false</ScaleCrop>
  <LinksUpToDate>false</LinksUpToDate>
  <CharactersWithSpaces>5525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2023-04-17T08:03:25Z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