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华文楷体"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华文琥珀" w:hAnsi="华文细黑" w:eastAsia="华文琥珀"/>
          <w:color w:val="008080"/>
          <w:sz w:val="44"/>
          <w:szCs w:val="44"/>
        </w:rPr>
      </w:pPr>
      <w:r>
        <w:rPr>
          <w:rFonts w:hint="eastAsia" w:ascii="华文细黑" w:hAnsi="华文细黑" w:eastAsia="华文细黑"/>
          <w:color w:val="008080"/>
          <w:sz w:val="30"/>
          <w:szCs w:val="30"/>
        </w:rPr>
        <w:t xml:space="preserve">                                   </w:t>
      </w:r>
      <w:r>
        <w:rPr>
          <w:rFonts w:hint="eastAsia" w:ascii="华文琥珀" w:hAnsi="华文细黑" w:eastAsia="华文琥珀"/>
          <w:color w:val="008080"/>
          <w:sz w:val="44"/>
          <w:szCs w:val="44"/>
        </w:rPr>
        <w:t xml:space="preserve">  </w:t>
      </w:r>
    </w:p>
    <w:p>
      <w:pPr>
        <w:spacing w:line="500" w:lineRule="exact"/>
        <w:rPr>
          <w:rFonts w:ascii="华文琥珀" w:hAnsi="华文细黑" w:eastAsia="华文琥珀"/>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华文中宋" w:eastAsia="方正大标宋简体"/>
          <w:b/>
          <w:bCs/>
          <w:spacing w:val="38"/>
          <w:sz w:val="72"/>
          <w:szCs w:val="72"/>
        </w:rPr>
      </w:pPr>
      <w:r>
        <w:rPr>
          <w:rFonts w:hint="eastAsia" w:ascii="方正大标宋简体" w:hAnsi="华文中宋"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华文楷体" w:eastAsia="宋体-方正超大字符集"/>
          <w:sz w:val="32"/>
          <w:szCs w:val="32"/>
          <w:u w:val="single"/>
        </w:rPr>
      </w:pPr>
      <w:r>
        <w:rPr>
          <w:rFonts w:hint="eastAsia" w:ascii="宋体-方正超大字符集" w:hAnsi="华文楷体" w:eastAsia="宋体-方正超大字符集"/>
          <w:sz w:val="32"/>
          <w:szCs w:val="32"/>
        </w:rPr>
        <w:t>项目名称：</w:t>
      </w:r>
      <w:r>
        <w:rPr>
          <w:rFonts w:hint="eastAsia" w:ascii="宋体-方正超大字符集" w:hAnsi="华文楷体" w:eastAsia="宋体-方正超大字符集"/>
          <w:sz w:val="32"/>
          <w:szCs w:val="32"/>
          <w:u w:val="single"/>
          <w:lang w:eastAsia="zh-CN"/>
        </w:rPr>
        <w:t>景德镇宏城游泳培训中心项目</w:t>
      </w:r>
      <w:r>
        <w:rPr>
          <w:rFonts w:hint="eastAsia" w:ascii="宋体-方正超大字符集" w:hAnsi="华文楷体" w:eastAsia="宋体-方正超大字符集"/>
          <w:sz w:val="32"/>
          <w:szCs w:val="32"/>
          <w:u w:val="single"/>
        </w:rPr>
        <w:t>交通影响分析评价</w:t>
      </w:r>
      <w:r>
        <w:rPr>
          <w:rFonts w:hint="eastAsia" w:ascii="华文楷体" w:hAnsi="华文楷体" w:eastAsia="华文楷体" w:cs="华文楷体"/>
          <w:sz w:val="30"/>
          <w:szCs w:val="30"/>
          <w:u w:val="single"/>
        </w:rPr>
        <w:t xml:space="preserve"> </w:t>
      </w:r>
    </w:p>
    <w:p>
      <w:pPr>
        <w:spacing w:line="660" w:lineRule="exact"/>
        <w:ind w:firstLine="960" w:firstLineChars="300"/>
        <w:rPr>
          <w:rFonts w:ascii="华文楷体" w:hAnsi="华文楷体" w:eastAsia="华文楷体"/>
          <w:sz w:val="32"/>
          <w:szCs w:val="32"/>
          <w:u w:val="single"/>
        </w:rPr>
      </w:pPr>
      <w:r>
        <w:rPr>
          <w:rFonts w:hint="eastAsia" w:ascii="华文楷体" w:hAnsi="华文楷体" w:eastAsia="华文楷体"/>
          <w:sz w:val="32"/>
          <w:szCs w:val="32"/>
        </w:rPr>
        <w:t>招 标 人：</w:t>
      </w:r>
      <w:r>
        <w:rPr>
          <w:rFonts w:hint="eastAsia" w:ascii="宋体-方正超大字符集" w:hAnsi="华文楷体" w:eastAsia="宋体-方正超大字符集"/>
          <w:sz w:val="32"/>
          <w:szCs w:val="32"/>
          <w:u w:val="single"/>
        </w:rPr>
        <w:t>景德镇市国信</w:t>
      </w:r>
      <w:r>
        <w:rPr>
          <w:rFonts w:hint="eastAsia" w:ascii="宋体-方正超大字符集" w:hAnsi="华文楷体" w:eastAsia="宋体-方正超大字符集"/>
          <w:sz w:val="32"/>
          <w:szCs w:val="32"/>
          <w:u w:val="single"/>
          <w:lang w:eastAsia="zh-CN"/>
        </w:rPr>
        <w:t>宏城建设开发</w:t>
      </w:r>
      <w:r>
        <w:rPr>
          <w:rFonts w:hint="eastAsia" w:ascii="宋体-方正超大字符集" w:hAnsi="华文楷体" w:eastAsia="宋体-方正超大字符集"/>
          <w:sz w:val="32"/>
          <w:szCs w:val="32"/>
          <w:u w:val="single"/>
        </w:rPr>
        <w:t xml:space="preserve">有限公司 </w:t>
      </w:r>
      <w:r>
        <w:rPr>
          <w:sz w:val="24"/>
          <w:u w:val="single"/>
        </w:rPr>
        <w:t xml:space="preserve">  </w:t>
      </w:r>
      <w:r>
        <w:rPr>
          <w:rFonts w:hint="eastAsia" w:ascii="华文楷体" w:hAnsi="华文楷体" w:eastAsia="华文楷体"/>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项目联系人：</w:t>
      </w:r>
      <w:r>
        <w:rPr>
          <w:rFonts w:hint="eastAsia" w:ascii="宋体-方正超大字符集" w:hAnsi="华文楷体" w:eastAsia="宋体-方正超大字符集"/>
          <w:sz w:val="32"/>
          <w:szCs w:val="32"/>
          <w:u w:val="single"/>
        </w:rPr>
        <w:t xml:space="preserve">         胡  先  生                 </w:t>
      </w:r>
      <w:r>
        <w:rPr>
          <w:rFonts w:hint="eastAsia" w:ascii="宋体-方正超大字符集" w:hAnsi="华文楷体"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联系电话：</w:t>
      </w:r>
      <w:r>
        <w:rPr>
          <w:rFonts w:hint="eastAsia" w:ascii="宋体-方正超大字符集" w:hAnsi="华文楷体" w:eastAsia="宋体-方正超大字符集"/>
          <w:sz w:val="32"/>
          <w:szCs w:val="32"/>
          <w:u w:val="single"/>
        </w:rPr>
        <w:t xml:space="preserve">        18507986697                     </w:t>
      </w:r>
      <w:r>
        <w:rPr>
          <w:rFonts w:hint="eastAsia" w:ascii="宋体-方正超大字符集" w:hAnsi="华文楷体" w:eastAsia="宋体-方正超大字符集"/>
          <w:sz w:val="32"/>
          <w:szCs w:val="32"/>
        </w:rPr>
        <w:t xml:space="preserve">   </w:t>
      </w:r>
    </w:p>
    <w:p>
      <w:pPr>
        <w:spacing w:line="500" w:lineRule="exact"/>
        <w:rPr>
          <w:rFonts w:ascii="华文楷体" w:hAnsi="华文楷体" w:eastAsia="华文楷体"/>
          <w:sz w:val="36"/>
          <w:szCs w:val="36"/>
        </w:rPr>
      </w:pPr>
    </w:p>
    <w:p>
      <w:pPr>
        <w:spacing w:line="500" w:lineRule="exact"/>
        <w:jc w:val="center"/>
        <w:rPr>
          <w:rFonts w:ascii="华文楷体" w:hAnsi="华文楷体" w:eastAsia="华文楷体"/>
          <w:sz w:val="36"/>
          <w:szCs w:val="36"/>
        </w:rPr>
      </w:pPr>
    </w:p>
    <w:p>
      <w:pPr>
        <w:pStyle w:val="20"/>
        <w:jc w:val="center"/>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景德镇市国信</w:t>
      </w:r>
      <w:r>
        <w:rPr>
          <w:rFonts w:hint="eastAsia" w:ascii="宋体-方正超大字符集" w:hAnsi="华文楷体" w:eastAsia="宋体-方正超大字符集"/>
          <w:sz w:val="32"/>
          <w:szCs w:val="32"/>
          <w:lang w:eastAsia="zh-CN"/>
        </w:rPr>
        <w:t>宏城建设开发</w:t>
      </w:r>
      <w:r>
        <w:rPr>
          <w:rFonts w:hint="eastAsia" w:ascii="宋体-方正超大字符集" w:hAnsi="华文楷体" w:eastAsia="宋体-方正超大字符集"/>
          <w:sz w:val="32"/>
          <w:szCs w:val="32"/>
        </w:rPr>
        <w:t>有限公司</w:t>
      </w:r>
    </w:p>
    <w:p>
      <w:pPr>
        <w:pStyle w:val="20"/>
        <w:ind w:right="1600"/>
        <w:jc w:val="center"/>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 xml:space="preserve">          202</w:t>
      </w:r>
      <w:r>
        <w:rPr>
          <w:rFonts w:hint="eastAsia" w:ascii="宋体-方正超大字符集" w:hAnsi="华文楷体" w:eastAsia="宋体-方正超大字符集"/>
          <w:sz w:val="32"/>
          <w:szCs w:val="32"/>
          <w:lang w:val="en-US" w:eastAsia="zh-CN"/>
        </w:rPr>
        <w:t>2</w:t>
      </w:r>
      <w:r>
        <w:rPr>
          <w:rFonts w:hint="eastAsia" w:ascii="宋体-方正超大字符集" w:hAnsi="华文楷体" w:eastAsia="宋体-方正超大字符集"/>
          <w:sz w:val="32"/>
          <w:szCs w:val="32"/>
        </w:rPr>
        <w:t xml:space="preserve"> 年</w:t>
      </w:r>
      <w:r>
        <w:rPr>
          <w:rFonts w:hint="eastAsia" w:ascii="宋体-方正超大字符集" w:hAnsi="华文楷体" w:eastAsia="宋体-方正超大字符集"/>
          <w:sz w:val="32"/>
          <w:szCs w:val="32"/>
          <w:lang w:val="en-US" w:eastAsia="zh-CN"/>
        </w:rPr>
        <w:t>5</w:t>
      </w:r>
      <w:r>
        <w:rPr>
          <w:rFonts w:hint="eastAsia" w:ascii="宋体-方正超大字符集" w:hAnsi="华文楷体" w:eastAsia="宋体-方正超大字符集"/>
          <w:sz w:val="32"/>
          <w:szCs w:val="32"/>
        </w:rPr>
        <w:t>月</w:t>
      </w:r>
    </w:p>
    <w:p>
      <w:pPr>
        <w:pStyle w:val="20"/>
        <w:rPr>
          <w:rFonts w:ascii="华文楷体" w:hAnsi="华文楷体" w:eastAsia="华文楷体"/>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景德镇市国信</w:t>
      </w:r>
      <w:r>
        <w:rPr>
          <w:rFonts w:hint="eastAsia" w:ascii="宋体" w:hAnsi="宋体" w:cs="宋体"/>
          <w:b/>
          <w:bCs/>
          <w:sz w:val="24"/>
          <w:szCs w:val="24"/>
          <w:u w:val="single"/>
          <w:lang w:eastAsia="zh-CN"/>
        </w:rPr>
        <w:t>宏城建设开发</w:t>
      </w:r>
      <w:r>
        <w:rPr>
          <w:rFonts w:hint="eastAsia" w:ascii="宋体" w:hAnsi="宋体" w:cs="宋体"/>
          <w:b/>
          <w:bCs/>
          <w:sz w:val="24"/>
          <w:szCs w:val="24"/>
          <w:u w:val="single"/>
        </w:rPr>
        <w:t xml:space="preserve">有限公司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景德镇宏城游泳培训中心项目</w:t>
      </w:r>
      <w:r>
        <w:rPr>
          <w:rFonts w:hint="eastAsia" w:ascii="宋体" w:hAnsi="宋体"/>
          <w:b/>
          <w:sz w:val="24"/>
          <w:szCs w:val="24"/>
          <w:u w:val="single"/>
        </w:rPr>
        <w:t>交通影响分析评价</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景德镇宏城游泳培训中心项目</w:t>
      </w:r>
      <w:r>
        <w:rPr>
          <w:rFonts w:hint="eastAsia" w:ascii="宋体" w:hAnsi="宋体"/>
          <w:b/>
          <w:sz w:val="24"/>
          <w:szCs w:val="24"/>
          <w:u w:val="single"/>
        </w:rPr>
        <w:t xml:space="preserve">交通影响分析评价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本项目建筑总面积约18501.9m²</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10天</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100000</w:t>
      </w:r>
      <w:r>
        <w:rPr>
          <w:rFonts w:hint="eastAsia" w:ascii="宋体" w:hAnsi="宋体"/>
          <w:sz w:val="24"/>
          <w:szCs w:val="24"/>
          <w:u w:val="single"/>
        </w:rPr>
        <w:t>元</w:t>
      </w:r>
      <w:r>
        <w:rPr>
          <w:rFonts w:hint="eastAsia" w:ascii="宋体" w:hAnsi="宋体"/>
          <w:sz w:val="24"/>
          <w:szCs w:val="24"/>
          <w:u w:val="single"/>
          <w:lang w:eastAsia="zh-CN"/>
        </w:rPr>
        <w:t>（</w:t>
      </w:r>
      <w:r>
        <w:rPr>
          <w:rFonts w:hint="eastAsia" w:ascii="宋体" w:hAnsi="宋体"/>
          <w:sz w:val="24"/>
          <w:szCs w:val="24"/>
          <w:u w:val="single"/>
          <w:lang w:val="en-US" w:eastAsia="zh-CN"/>
        </w:rPr>
        <w:t>20*0.5=10万</w:t>
      </w:r>
      <w:r>
        <w:rPr>
          <w:rFonts w:hint="eastAsia" w:ascii="宋体" w:hAnsi="宋体"/>
          <w:sz w:val="24"/>
          <w:szCs w:val="24"/>
          <w:u w:val="single"/>
          <w:lang w:eastAsia="zh-CN"/>
        </w:rPr>
        <w:t>）</w:t>
      </w:r>
      <w:r>
        <w:rPr>
          <w:rFonts w:hint="eastAsia" w:ascii="宋体" w:hAnsi="宋体"/>
          <w:sz w:val="24"/>
          <w:szCs w:val="24"/>
          <w:u w:val="single"/>
        </w:rPr>
        <w:t>；</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1、具备独立企业法人资格（营业执照）；2、具备乙级及以上资质的城市规划编制单位或交通咨询机构</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评标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bookmarkStart w:id="8" w:name="_GoBack"/>
      <w:bookmarkEnd w:id="8"/>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5</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26</w:t>
      </w:r>
      <w:r>
        <w:rPr>
          <w:rFonts w:hint="eastAsia" w:ascii="宋体" w:hAnsi="宋体"/>
          <w:sz w:val="24"/>
          <w:szCs w:val="24"/>
        </w:rPr>
        <w:t>日—</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5</w:t>
      </w:r>
      <w:r>
        <w:rPr>
          <w:rFonts w:hint="eastAsia" w:ascii="宋体" w:hAnsi="宋体"/>
          <w:sz w:val="24"/>
          <w:szCs w:val="24"/>
        </w:rPr>
        <w:t>月</w:t>
      </w:r>
      <w:r>
        <w:rPr>
          <w:rFonts w:hint="eastAsia" w:ascii="宋体" w:hAnsi="宋体"/>
          <w:sz w:val="24"/>
          <w:szCs w:val="24"/>
          <w:u w:val="single"/>
          <w:lang w:val="en-US" w:eastAsia="zh-CN"/>
        </w:rPr>
        <w:t>30</w:t>
      </w:r>
      <w:r>
        <w:rPr>
          <w:rFonts w:hint="eastAsia" w:ascii="宋体" w:hAnsi="宋体"/>
          <w:sz w:val="24"/>
          <w:szCs w:val="24"/>
        </w:rPr>
        <w:t>日，8：00—11：00， 14：00—17：00。开标时间：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3</w:t>
      </w:r>
      <w:r>
        <w:rPr>
          <w:rFonts w:hint="eastAsia" w:ascii="宋体" w:hAnsi="宋体"/>
          <w:sz w:val="24"/>
          <w:szCs w:val="24"/>
        </w:rPr>
        <w:t>日上午</w:t>
      </w:r>
      <w:r>
        <w:rPr>
          <w:rFonts w:hint="eastAsia" w:ascii="宋体" w:hAnsi="宋体"/>
          <w:sz w:val="24"/>
          <w:szCs w:val="24"/>
          <w:lang w:val="en-US" w:eastAsia="zh-CN"/>
        </w:rPr>
        <w:t>9</w:t>
      </w:r>
      <w:r>
        <w:rPr>
          <w:rFonts w:hint="eastAsia" w:ascii="宋体" w:hAnsi="宋体"/>
          <w:sz w:val="24"/>
          <w:szCs w:val="24"/>
        </w:rPr>
        <w:t>：00。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评标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景德镇市国信</w:t>
      </w:r>
      <w:r>
        <w:rPr>
          <w:rFonts w:hint="eastAsia" w:ascii="宋体" w:hAnsi="宋体"/>
          <w:sz w:val="24"/>
          <w:szCs w:val="24"/>
          <w:lang w:eastAsia="zh-CN"/>
        </w:rPr>
        <w:t>宏城建设开发</w:t>
      </w:r>
      <w:r>
        <w:rPr>
          <w:rFonts w:hint="eastAsia" w:ascii="宋体" w:hAnsi="宋体"/>
          <w:sz w:val="24"/>
          <w:szCs w:val="24"/>
        </w:rPr>
        <w:t xml:space="preserve">有限公司                                                              </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26</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景德镇宏城游泳培训中心项目</w:t>
            </w:r>
            <w:r>
              <w:rPr>
                <w:rFonts w:hint="eastAsia" w:ascii="宋体" w:hAnsi="宋体"/>
                <w:b/>
                <w:sz w:val="24"/>
                <w:szCs w:val="24"/>
                <w:u w:val="single"/>
              </w:rPr>
              <w:t>交通影响分析评价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rPr>
              <w:t>景德镇市国信</w:t>
            </w:r>
            <w:r>
              <w:rPr>
                <w:rFonts w:hint="eastAsia" w:ascii="仿宋_GB2312" w:eastAsia="仿宋_GB2312"/>
                <w:sz w:val="28"/>
                <w:szCs w:val="28"/>
                <w:u w:val="single"/>
                <w:lang w:eastAsia="zh-CN"/>
              </w:rPr>
              <w:t>宏城建设开发</w:t>
            </w:r>
            <w:r>
              <w:rPr>
                <w:rFonts w:hint="eastAsia" w:ascii="仿宋_GB2312" w:eastAsia="仿宋_GB2312"/>
                <w:sz w:val="28"/>
                <w:szCs w:val="28"/>
                <w:u w:val="single"/>
              </w:rPr>
              <w:t>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10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评标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壹拾万</w:t>
            </w:r>
            <w:r>
              <w:rPr>
                <w:rFonts w:hint="eastAsia" w:ascii="宋体" w:hAnsi="宋体"/>
                <w:sz w:val="24"/>
                <w:szCs w:val="24"/>
              </w:rPr>
              <w:t xml:space="preserve">元整（¥ </w:t>
            </w:r>
            <w:r>
              <w:rPr>
                <w:rFonts w:hint="eastAsia" w:ascii="宋体" w:hAnsi="宋体"/>
                <w:sz w:val="24"/>
                <w:szCs w:val="24"/>
                <w:lang w:val="en-US" w:eastAsia="zh-CN"/>
              </w:rPr>
              <w:t>10</w:t>
            </w:r>
            <w:r>
              <w:rPr>
                <w:rFonts w:ascii="宋体" w:hAnsi="宋体"/>
                <w:sz w:val="24"/>
                <w:szCs w:val="24"/>
              </w:rPr>
              <w:t>00</w:t>
            </w:r>
            <w:r>
              <w:rPr>
                <w:rFonts w:hint="eastAsia" w:ascii="宋体" w:hAnsi="宋体"/>
                <w:sz w:val="24"/>
                <w:szCs w:val="24"/>
                <w:lang w:val="en-US" w:eastAsia="zh-CN"/>
              </w:rPr>
              <w:t>0</w:t>
            </w:r>
            <w:r>
              <w:rPr>
                <w:rFonts w:ascii="宋体" w:hAnsi="宋体"/>
                <w:sz w:val="24"/>
                <w:szCs w:val="24"/>
              </w:rPr>
              <w:t>0</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default" w:hAnsi="宋体"/>
                <w:lang w:val="en-US"/>
              </w:rPr>
            </w:pPr>
            <w:r>
              <w:rPr>
                <w:rFonts w:hint="eastAsia" w:hAnsi="宋体"/>
              </w:rPr>
              <w:t>控制价编制依据：</w:t>
            </w:r>
            <w:r>
              <w:rPr>
                <w:rFonts w:hint="eastAsia" w:hAnsi="宋体"/>
                <w:lang w:val="en-US" w:eastAsia="zh-CN"/>
              </w:rPr>
              <w:t>2017 年 7 月出台的《城市规划设计计费指导意见》，按指导标准取5折</w:t>
            </w:r>
          </w:p>
          <w:p>
            <w:pPr>
              <w:widowControl/>
              <w:jc w:val="left"/>
            </w:pPr>
            <w:r>
              <w:drawing>
                <wp:inline distT="0" distB="0" distL="114300" distR="114300">
                  <wp:extent cx="5691505" cy="4856480"/>
                  <wp:effectExtent l="0" t="0" r="444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91505" cy="4856480"/>
                          </a:xfrm>
                          <a:prstGeom prst="rect">
                            <a:avLst/>
                          </a:prstGeom>
                          <a:noFill/>
                          <a:ln>
                            <a:noFill/>
                          </a:ln>
                        </pic:spPr>
                      </pic:pic>
                    </a:graphicData>
                  </a:graphic>
                </wp:inline>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rPr>
        <w:t>景德镇市国信</w:t>
      </w:r>
      <w:r>
        <w:rPr>
          <w:rFonts w:hint="eastAsia" w:ascii="宋体" w:hAnsi="宋体" w:cs="宋体"/>
          <w:b/>
          <w:bCs/>
          <w:sz w:val="24"/>
          <w:szCs w:val="24"/>
          <w:u w:val="single"/>
          <w:lang w:eastAsia="zh-CN"/>
        </w:rPr>
        <w:t>宏城建设开发</w:t>
      </w:r>
      <w:r>
        <w:rPr>
          <w:rFonts w:hint="eastAsia" w:ascii="宋体" w:hAnsi="宋体" w:cs="宋体"/>
          <w:b/>
          <w:bCs/>
          <w:sz w:val="24"/>
          <w:szCs w:val="24"/>
          <w:u w:val="single"/>
        </w:rPr>
        <w:t xml:space="preserve">有限公司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景德镇宏城游泳培训中心项目</w:t>
      </w:r>
      <w:r>
        <w:rPr>
          <w:rFonts w:hint="eastAsia" w:ascii="宋体" w:hAnsi="宋体"/>
          <w:b/>
          <w:sz w:val="24"/>
          <w:szCs w:val="24"/>
          <w:u w:val="single"/>
        </w:rPr>
        <w:t>交通影响分析评价</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景德镇宏城游泳培训中心项目</w:t>
      </w:r>
      <w:r>
        <w:rPr>
          <w:rFonts w:hint="eastAsia" w:ascii="宋体" w:hAnsi="宋体"/>
          <w:b/>
          <w:sz w:val="24"/>
          <w:szCs w:val="24"/>
          <w:u w:val="single"/>
        </w:rPr>
        <w:t>交通影响分析评价</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景德镇宏城游泳培训中心项目</w:t>
      </w:r>
      <w:r>
        <w:rPr>
          <w:rFonts w:hint="eastAsia" w:ascii="宋体" w:hAnsi="宋体"/>
          <w:b/>
          <w:sz w:val="24"/>
          <w:szCs w:val="24"/>
          <w:u w:val="single"/>
        </w:rPr>
        <w:t xml:space="preserve">交通影响分析评价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评标</w:t>
      </w:r>
      <w:r>
        <w:rPr>
          <w:rFonts w:hint="eastAsia" w:ascii="宋体" w:hAnsi="宋体" w:eastAsia="宋体"/>
          <w:sz w:val="24"/>
          <w:szCs w:val="24"/>
        </w:rPr>
        <w:t>及由本次</w:t>
      </w:r>
      <w:r>
        <w:rPr>
          <w:rFonts w:hint="eastAsia" w:ascii="宋体" w:hAnsi="宋体" w:eastAsia="宋体"/>
          <w:sz w:val="24"/>
          <w:szCs w:val="24"/>
          <w:lang w:eastAsia="zh-CN"/>
        </w:rPr>
        <w:t>评标</w:t>
      </w:r>
      <w:r>
        <w:rPr>
          <w:rFonts w:hint="eastAsia" w:ascii="宋体" w:hAnsi="宋体" w:eastAsia="宋体"/>
          <w:sz w:val="24"/>
          <w:szCs w:val="24"/>
        </w:rPr>
        <w:t>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评标</w:t>
      </w:r>
      <w:r>
        <w:rPr>
          <w:rFonts w:hint="eastAsia" w:ascii="宋体" w:hAnsi="宋体"/>
          <w:sz w:val="24"/>
          <w:szCs w:val="24"/>
        </w:rPr>
        <w:t>有关的费用。</w:t>
      </w:r>
    </w:p>
    <w:p>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评标</w:t>
      </w:r>
      <w:r>
        <w:rPr>
          <w:rFonts w:hint="eastAsia" w:ascii="宋体" w:hAnsi="宋体"/>
          <w:b/>
          <w:sz w:val="24"/>
          <w:szCs w:val="24"/>
        </w:rPr>
        <w:t>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评标</w:t>
      </w:r>
      <w:r>
        <w:rPr>
          <w:rFonts w:hint="eastAsia" w:ascii="宋体" w:hAnsi="宋体"/>
          <w:sz w:val="24"/>
          <w:szCs w:val="24"/>
        </w:rPr>
        <w:t>文件并参加本项目竞标，即被认为接受了本</w:t>
      </w:r>
      <w:r>
        <w:rPr>
          <w:rFonts w:hint="eastAsia" w:ascii="宋体" w:hAnsi="宋体"/>
          <w:sz w:val="24"/>
          <w:szCs w:val="24"/>
          <w:lang w:eastAsia="zh-CN"/>
        </w:rPr>
        <w:t>评标</w:t>
      </w:r>
      <w:r>
        <w:rPr>
          <w:rFonts w:hint="eastAsia" w:ascii="宋体" w:hAnsi="宋体"/>
          <w:sz w:val="24"/>
          <w:szCs w:val="24"/>
        </w:rPr>
        <w:t>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评标</w:t>
      </w:r>
      <w:r>
        <w:rPr>
          <w:rFonts w:hint="eastAsia" w:ascii="宋体" w:hAnsi="宋体"/>
          <w:sz w:val="24"/>
          <w:szCs w:val="24"/>
        </w:rPr>
        <w:t>文件”的所有内容，按“</w:t>
      </w:r>
      <w:r>
        <w:rPr>
          <w:rFonts w:hint="eastAsia" w:ascii="宋体" w:hAnsi="宋体"/>
          <w:sz w:val="24"/>
          <w:szCs w:val="24"/>
          <w:lang w:eastAsia="zh-CN"/>
        </w:rPr>
        <w:t>评标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评标</w:t>
      </w:r>
      <w:r>
        <w:rPr>
          <w:rFonts w:hint="eastAsia" w:ascii="宋体" w:hAnsi="宋体"/>
          <w:sz w:val="24"/>
          <w:szCs w:val="24"/>
        </w:rPr>
        <w:t>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评标</w:t>
      </w:r>
      <w:r>
        <w:rPr>
          <w:rFonts w:hint="eastAsia" w:ascii="宋体" w:hAnsi="宋体"/>
          <w:sz w:val="24"/>
          <w:szCs w:val="24"/>
        </w:rPr>
        <w:t>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评标</w:t>
      </w:r>
      <w:r>
        <w:rPr>
          <w:rFonts w:hint="eastAsia" w:ascii="宋体" w:hAnsi="宋体"/>
          <w:sz w:val="24"/>
          <w:szCs w:val="24"/>
        </w:rPr>
        <w:t>文件》，并按</w:t>
      </w:r>
      <w:r>
        <w:rPr>
          <w:rFonts w:hint="eastAsia" w:ascii="宋体" w:hAnsi="宋体"/>
          <w:sz w:val="24"/>
          <w:szCs w:val="24"/>
          <w:lang w:eastAsia="zh-CN"/>
        </w:rPr>
        <w:t>评标</w:t>
      </w:r>
      <w:r>
        <w:rPr>
          <w:rFonts w:hint="eastAsia" w:ascii="宋体" w:hAnsi="宋体"/>
          <w:sz w:val="24"/>
          <w:szCs w:val="24"/>
        </w:rPr>
        <w:t>文件中提供的格式填写竞标函、授权委托书、</w:t>
      </w:r>
      <w:r>
        <w:rPr>
          <w:rFonts w:hint="eastAsia" w:ascii="宋体" w:hAnsi="宋体"/>
          <w:sz w:val="24"/>
          <w:szCs w:val="24"/>
          <w:lang w:eastAsia="zh-CN"/>
        </w:rPr>
        <w:t>评标</w:t>
      </w:r>
      <w:r>
        <w:rPr>
          <w:rFonts w:hint="eastAsia" w:ascii="宋体" w:hAnsi="宋体"/>
          <w:sz w:val="24"/>
          <w:szCs w:val="24"/>
        </w:rPr>
        <w:t>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评标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评标</w:t>
      </w:r>
      <w:r>
        <w:rPr>
          <w:rFonts w:hint="eastAsia" w:ascii="宋体" w:hAnsi="宋体"/>
          <w:sz w:val="24"/>
          <w:szCs w:val="24"/>
        </w:rPr>
        <w:t>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评标</w:t>
      </w:r>
      <w:r>
        <w:rPr>
          <w:rFonts w:hint="eastAsia" w:ascii="宋体" w:hAnsi="宋体"/>
          <w:sz w:val="24"/>
          <w:szCs w:val="24"/>
        </w:rPr>
        <w:t>文件规定的时间和地点举行</w:t>
      </w:r>
      <w:r>
        <w:rPr>
          <w:rFonts w:hint="eastAsia" w:ascii="宋体" w:hAnsi="宋体"/>
          <w:sz w:val="24"/>
          <w:szCs w:val="24"/>
          <w:lang w:eastAsia="zh-CN"/>
        </w:rPr>
        <w:t>评标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评标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评标</w:t>
      </w:r>
      <w:r>
        <w:rPr>
          <w:rFonts w:hint="eastAsia" w:ascii="宋体" w:hAnsi="宋体"/>
          <w:sz w:val="24"/>
          <w:szCs w:val="24"/>
        </w:rPr>
        <w:t>文件规定或未按</w:t>
      </w:r>
      <w:r>
        <w:rPr>
          <w:rFonts w:hint="eastAsia" w:ascii="宋体" w:hAnsi="宋体"/>
          <w:sz w:val="24"/>
          <w:szCs w:val="24"/>
          <w:lang w:eastAsia="zh-CN"/>
        </w:rPr>
        <w:t>评标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评标</w:t>
      </w:r>
      <w:r>
        <w:rPr>
          <w:rFonts w:hint="eastAsia" w:ascii="宋体" w:hAnsi="宋体"/>
          <w:sz w:val="24"/>
          <w:szCs w:val="24"/>
        </w:rPr>
        <w:t>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评标</w:t>
      </w:r>
      <w:r>
        <w:rPr>
          <w:rFonts w:hint="eastAsia" w:ascii="宋体" w:hAnsi="宋体"/>
          <w:sz w:val="24"/>
          <w:szCs w:val="24"/>
        </w:rPr>
        <w:t>文件进行实质性响应；</w:t>
      </w:r>
    </w:p>
    <w:p>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评标</w:t>
      </w:r>
      <w:r>
        <w:rPr>
          <w:rFonts w:hint="eastAsia" w:ascii="宋体" w:hAnsi="宋体"/>
          <w:sz w:val="24"/>
          <w:szCs w:val="24"/>
        </w:rPr>
        <w:t>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评标</w:t>
      </w:r>
      <w:r>
        <w:rPr>
          <w:rFonts w:hint="eastAsia" w:ascii="宋体" w:hAnsi="宋体"/>
          <w:sz w:val="24"/>
          <w:szCs w:val="24"/>
        </w:rPr>
        <w:t>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评标</w:t>
      </w:r>
      <w:r>
        <w:rPr>
          <w:rFonts w:hint="eastAsia" w:ascii="宋体" w:hAnsi="宋体"/>
          <w:b/>
          <w:sz w:val="24"/>
        </w:rPr>
        <w:t>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评标</w:t>
      </w:r>
      <w:r>
        <w:rPr>
          <w:rFonts w:hint="eastAsia" w:ascii="宋体" w:hAnsi="宋体" w:eastAsia="宋体"/>
          <w:color w:val="000000"/>
          <w:sz w:val="28"/>
          <w:szCs w:val="28"/>
        </w:rPr>
        <w:t>程序及最终报价</w:t>
      </w:r>
      <w:bookmarkEnd w:id="3"/>
    </w:p>
    <w:p>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评标</w:t>
      </w:r>
      <w:r>
        <w:rPr>
          <w:rFonts w:hint="eastAsia" w:ascii="宋体" w:hAnsi="宋体"/>
          <w:b/>
          <w:sz w:val="24"/>
          <w:szCs w:val="24"/>
        </w:rPr>
        <w:t>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评标</w:t>
      </w:r>
      <w:r>
        <w:rPr>
          <w:rFonts w:hint="eastAsia" w:ascii="宋体" w:hAnsi="宋体"/>
          <w:sz w:val="24"/>
          <w:szCs w:val="24"/>
        </w:rPr>
        <w:t>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w:t>
      </w:r>
      <w:r>
        <w:rPr>
          <w:rFonts w:hint="eastAsia" w:ascii="宋体" w:hAnsi="宋体"/>
          <w:sz w:val="24"/>
          <w:szCs w:val="24"/>
          <w:lang w:eastAsia="zh-CN"/>
        </w:rPr>
        <w:t>评标</w:t>
      </w:r>
      <w:r>
        <w:rPr>
          <w:rFonts w:hint="eastAsia" w:ascii="宋体" w:hAnsi="宋体"/>
          <w:sz w:val="24"/>
          <w:szCs w:val="24"/>
        </w:rPr>
        <w:t>活动，</w:t>
      </w:r>
      <w:r>
        <w:rPr>
          <w:rFonts w:hint="eastAsia" w:ascii="宋体" w:hAnsi="宋体"/>
          <w:b/>
          <w:sz w:val="24"/>
          <w:szCs w:val="24"/>
          <w:u w:val="single"/>
        </w:rPr>
        <w:t>参加</w:t>
      </w:r>
      <w:r>
        <w:rPr>
          <w:rFonts w:hint="eastAsia" w:ascii="宋体" w:hAnsi="宋体"/>
          <w:b/>
          <w:sz w:val="24"/>
          <w:szCs w:val="24"/>
          <w:u w:val="single"/>
          <w:lang w:eastAsia="zh-CN"/>
        </w:rPr>
        <w:t>评标</w:t>
      </w:r>
      <w:r>
        <w:rPr>
          <w:rFonts w:hint="eastAsia" w:ascii="宋体" w:hAnsi="宋体"/>
          <w:b/>
          <w:sz w:val="24"/>
          <w:szCs w:val="24"/>
          <w:u w:val="single"/>
        </w:rPr>
        <w:t>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eastAsia="zh-CN"/>
        </w:rPr>
        <w:t>评标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rPr>
        <w:t>景德镇市国信</w:t>
      </w:r>
      <w:r>
        <w:rPr>
          <w:rFonts w:hint="eastAsia" w:ascii="宋体" w:hAnsi="宋体"/>
          <w:b/>
          <w:sz w:val="24"/>
          <w:szCs w:val="24"/>
          <w:u w:val="single"/>
          <w:lang w:eastAsia="zh-CN"/>
        </w:rPr>
        <w:t>宏城建设开发</w:t>
      </w:r>
      <w:r>
        <w:rPr>
          <w:rFonts w:hint="eastAsia" w:ascii="宋体" w:hAnsi="宋体"/>
          <w:b/>
          <w:sz w:val="24"/>
          <w:szCs w:val="24"/>
          <w:u w:val="single"/>
        </w:rPr>
        <w:t>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w:t>
      </w:r>
      <w:r>
        <w:rPr>
          <w:rFonts w:hint="eastAsia" w:ascii="宋体" w:hAnsi="宋体"/>
          <w:sz w:val="24"/>
          <w:szCs w:val="24"/>
          <w:lang w:eastAsia="zh-CN"/>
        </w:rPr>
        <w:t>评标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评标</w:t>
      </w:r>
      <w:r>
        <w:rPr>
          <w:rFonts w:hint="eastAsia" w:ascii="宋体" w:hAnsi="宋体"/>
          <w:b/>
          <w:sz w:val="24"/>
          <w:szCs w:val="24"/>
        </w:rPr>
        <w:t>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评标</w:t>
      </w:r>
      <w:r>
        <w:rPr>
          <w:rFonts w:hint="eastAsia" w:ascii="宋体" w:hAnsi="宋体"/>
          <w:sz w:val="24"/>
          <w:szCs w:val="24"/>
        </w:rPr>
        <w:t>小组，其成员由三人以上单数组成。</w:t>
      </w:r>
      <w:r>
        <w:rPr>
          <w:rFonts w:hint="eastAsia" w:ascii="宋体" w:hAnsi="宋体"/>
          <w:sz w:val="24"/>
          <w:szCs w:val="24"/>
          <w:lang w:eastAsia="zh-CN"/>
        </w:rPr>
        <w:t>评标</w:t>
      </w:r>
      <w:r>
        <w:rPr>
          <w:rFonts w:hint="eastAsia" w:ascii="宋体" w:hAnsi="宋体"/>
          <w:sz w:val="24"/>
          <w:szCs w:val="24"/>
        </w:rPr>
        <w:t>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评标</w:t>
      </w:r>
      <w:r>
        <w:rPr>
          <w:rFonts w:hint="eastAsia" w:ascii="宋体" w:hAnsi="宋体"/>
          <w:b/>
          <w:sz w:val="24"/>
          <w:szCs w:val="24"/>
        </w:rPr>
        <w:t>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评标</w:t>
      </w:r>
      <w:r>
        <w:rPr>
          <w:rFonts w:hint="eastAsia" w:ascii="宋体" w:hAnsi="宋体"/>
          <w:sz w:val="24"/>
          <w:szCs w:val="24"/>
        </w:rPr>
        <w:t>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评标</w:t>
      </w:r>
      <w:r>
        <w:rPr>
          <w:rFonts w:hint="eastAsia" w:ascii="宋体" w:hAnsi="宋体"/>
          <w:b/>
          <w:sz w:val="24"/>
          <w:szCs w:val="24"/>
        </w:rPr>
        <w:t>程序</w:t>
      </w:r>
    </w:p>
    <w:p>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评标</w:t>
      </w:r>
      <w:r>
        <w:rPr>
          <w:rFonts w:hint="eastAsia" w:ascii="宋体" w:hAnsi="宋体"/>
          <w:sz w:val="24"/>
          <w:szCs w:val="24"/>
        </w:rPr>
        <w:t>小组将根据法律法规和</w:t>
      </w:r>
      <w:r>
        <w:rPr>
          <w:rFonts w:hint="eastAsia" w:ascii="宋体" w:hAnsi="宋体"/>
          <w:sz w:val="24"/>
          <w:szCs w:val="24"/>
          <w:lang w:eastAsia="zh-CN"/>
        </w:rPr>
        <w:t>评标</w:t>
      </w:r>
      <w:r>
        <w:rPr>
          <w:rFonts w:hint="eastAsia" w:ascii="宋体" w:hAnsi="宋体"/>
          <w:sz w:val="24"/>
          <w:szCs w:val="24"/>
        </w:rPr>
        <w:t>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评标</w:t>
      </w:r>
      <w:r>
        <w:rPr>
          <w:rFonts w:hint="eastAsia" w:ascii="宋体" w:hAnsi="宋体"/>
          <w:sz w:val="24"/>
          <w:szCs w:val="24"/>
        </w:rPr>
        <w:t>文件的规定，从竞标文件的有效性、完整性和对</w:t>
      </w:r>
      <w:r>
        <w:rPr>
          <w:rFonts w:hint="eastAsia" w:ascii="宋体" w:hAnsi="宋体"/>
          <w:sz w:val="24"/>
          <w:szCs w:val="24"/>
          <w:lang w:eastAsia="zh-CN"/>
        </w:rPr>
        <w:t>评标</w:t>
      </w:r>
      <w:r>
        <w:rPr>
          <w:rFonts w:hint="eastAsia" w:ascii="宋体" w:hAnsi="宋体"/>
          <w:sz w:val="24"/>
          <w:szCs w:val="24"/>
        </w:rPr>
        <w:t>文件的响应程度进行审查，以确定是否对</w:t>
      </w:r>
      <w:r>
        <w:rPr>
          <w:rFonts w:hint="eastAsia" w:ascii="宋体" w:hAnsi="宋体"/>
          <w:sz w:val="24"/>
          <w:szCs w:val="24"/>
          <w:lang w:eastAsia="zh-CN"/>
        </w:rPr>
        <w:t>评标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评标</w:t>
      </w:r>
      <w:r>
        <w:rPr>
          <w:rFonts w:hint="eastAsia" w:ascii="宋体" w:hAnsi="宋体"/>
          <w:sz w:val="24"/>
          <w:szCs w:val="24"/>
        </w:rPr>
        <w:t>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评标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评标</w:t>
      </w:r>
      <w:r>
        <w:rPr>
          <w:rFonts w:hint="eastAsia" w:ascii="宋体" w:hAnsi="宋体"/>
          <w:sz w:val="24"/>
          <w:szCs w:val="24"/>
        </w:rPr>
        <w:t>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评标</w:t>
      </w:r>
      <w:r>
        <w:rPr>
          <w:rFonts w:hint="eastAsia" w:hAnsi="宋体"/>
          <w:color w:val="000000"/>
          <w:sz w:val="24"/>
          <w:szCs w:val="24"/>
        </w:rPr>
        <w:t>小组根据</w:t>
      </w:r>
      <w:r>
        <w:rPr>
          <w:rFonts w:hint="eastAsia" w:hAnsi="宋体"/>
          <w:color w:val="000000"/>
          <w:sz w:val="24"/>
          <w:szCs w:val="24"/>
          <w:lang w:eastAsia="zh-CN"/>
        </w:rPr>
        <w:t>评标</w:t>
      </w:r>
      <w:r>
        <w:rPr>
          <w:rFonts w:hint="eastAsia" w:hAnsi="宋体"/>
          <w:color w:val="000000"/>
          <w:sz w:val="24"/>
          <w:szCs w:val="24"/>
        </w:rPr>
        <w:t>文件要求，讨论、通过</w:t>
      </w:r>
      <w:r>
        <w:rPr>
          <w:rFonts w:hint="eastAsia" w:hAnsi="宋体"/>
          <w:color w:val="000000"/>
          <w:sz w:val="24"/>
          <w:szCs w:val="24"/>
          <w:lang w:eastAsia="zh-CN"/>
        </w:rPr>
        <w:t>评标</w:t>
      </w:r>
      <w:r>
        <w:rPr>
          <w:rFonts w:hint="eastAsia" w:hAnsi="宋体"/>
          <w:color w:val="000000"/>
          <w:sz w:val="24"/>
          <w:szCs w:val="24"/>
        </w:rPr>
        <w:t>工作流程和</w:t>
      </w:r>
      <w:r>
        <w:rPr>
          <w:rFonts w:hint="eastAsia" w:hAnsi="宋体"/>
          <w:color w:val="000000"/>
          <w:sz w:val="24"/>
          <w:szCs w:val="24"/>
          <w:lang w:eastAsia="zh-CN"/>
        </w:rPr>
        <w:t>评标</w:t>
      </w:r>
      <w:r>
        <w:rPr>
          <w:rFonts w:hint="eastAsia" w:hAnsi="宋体"/>
          <w:color w:val="000000"/>
          <w:sz w:val="24"/>
          <w:szCs w:val="24"/>
        </w:rPr>
        <w:t>要点。</w:t>
      </w:r>
    </w:p>
    <w:p>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评标</w:t>
      </w:r>
      <w:r>
        <w:rPr>
          <w:rFonts w:hint="eastAsia" w:hAnsi="宋体"/>
          <w:sz w:val="24"/>
          <w:szCs w:val="24"/>
        </w:rPr>
        <w:t>单位按照签到顺序通知有效竞标人</w:t>
      </w:r>
      <w:r>
        <w:rPr>
          <w:rFonts w:hint="eastAsia" w:hAnsi="宋体"/>
          <w:sz w:val="24"/>
          <w:szCs w:val="24"/>
          <w:lang w:eastAsia="zh-CN"/>
        </w:rPr>
        <w:t>评标</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评标</w:t>
      </w:r>
      <w:r>
        <w:rPr>
          <w:rFonts w:hint="eastAsia" w:hAnsi="宋体"/>
          <w:color w:val="000000"/>
          <w:sz w:val="24"/>
          <w:szCs w:val="24"/>
        </w:rPr>
        <w:t>要点，</w:t>
      </w:r>
      <w:r>
        <w:rPr>
          <w:rFonts w:hint="eastAsia" w:hAnsi="宋体"/>
          <w:color w:val="000000"/>
          <w:sz w:val="24"/>
          <w:szCs w:val="24"/>
          <w:lang w:eastAsia="zh-CN"/>
        </w:rPr>
        <w:t>评标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评标</w:t>
      </w:r>
      <w:r>
        <w:rPr>
          <w:rFonts w:hint="eastAsia" w:hAnsi="宋体"/>
          <w:color w:val="000000"/>
          <w:sz w:val="24"/>
          <w:szCs w:val="24"/>
        </w:rPr>
        <w:t>。逐家</w:t>
      </w:r>
      <w:r>
        <w:rPr>
          <w:rFonts w:hint="eastAsia" w:hAnsi="宋体"/>
          <w:color w:val="000000"/>
          <w:sz w:val="24"/>
          <w:szCs w:val="24"/>
          <w:lang w:eastAsia="zh-CN"/>
        </w:rPr>
        <w:t>评标</w:t>
      </w:r>
      <w:r>
        <w:rPr>
          <w:rFonts w:hint="eastAsia" w:hAnsi="宋体"/>
          <w:color w:val="000000"/>
          <w:sz w:val="24"/>
          <w:szCs w:val="24"/>
        </w:rPr>
        <w:t>一次为一个轮次，</w:t>
      </w:r>
      <w:r>
        <w:rPr>
          <w:rFonts w:hint="eastAsia" w:hAnsi="宋体"/>
          <w:color w:val="000000"/>
          <w:sz w:val="24"/>
          <w:szCs w:val="24"/>
          <w:lang w:eastAsia="zh-CN"/>
        </w:rPr>
        <w:t>评标</w:t>
      </w:r>
      <w:r>
        <w:rPr>
          <w:rFonts w:hint="eastAsia" w:hAnsi="宋体"/>
          <w:color w:val="000000"/>
          <w:sz w:val="24"/>
          <w:szCs w:val="24"/>
        </w:rPr>
        <w:t>轮次原则上为一轮，具体由</w:t>
      </w:r>
      <w:r>
        <w:rPr>
          <w:rFonts w:hint="eastAsia" w:hAnsi="宋体"/>
          <w:color w:val="000000"/>
          <w:sz w:val="24"/>
          <w:szCs w:val="24"/>
          <w:lang w:eastAsia="zh-CN"/>
        </w:rPr>
        <w:t>评标</w:t>
      </w:r>
      <w:r>
        <w:rPr>
          <w:rFonts w:hint="eastAsia" w:hAnsi="宋体"/>
          <w:color w:val="000000"/>
          <w:sz w:val="24"/>
          <w:szCs w:val="24"/>
        </w:rPr>
        <w:t>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评标</w:t>
      </w:r>
      <w:r>
        <w:rPr>
          <w:rFonts w:hint="eastAsia" w:hAnsi="宋体"/>
          <w:color w:val="000000"/>
          <w:sz w:val="24"/>
          <w:szCs w:val="24"/>
        </w:rPr>
        <w:t>文件有较大变动的，</w:t>
      </w:r>
      <w:r>
        <w:rPr>
          <w:rFonts w:hint="eastAsia" w:hAnsi="宋体"/>
          <w:color w:val="000000"/>
          <w:sz w:val="24"/>
          <w:szCs w:val="24"/>
          <w:lang w:eastAsia="zh-CN"/>
        </w:rPr>
        <w:t>评标</w:t>
      </w:r>
      <w:r>
        <w:rPr>
          <w:rFonts w:hint="eastAsia" w:hAnsi="宋体"/>
          <w:color w:val="000000"/>
          <w:sz w:val="24"/>
          <w:szCs w:val="24"/>
        </w:rPr>
        <w:t>小组将以书面形式通知所有参加</w:t>
      </w:r>
      <w:r>
        <w:rPr>
          <w:rFonts w:hint="eastAsia" w:hAnsi="宋体"/>
          <w:color w:val="000000"/>
          <w:sz w:val="24"/>
          <w:szCs w:val="24"/>
          <w:lang w:eastAsia="zh-CN"/>
        </w:rPr>
        <w:t>评标</w:t>
      </w:r>
      <w:r>
        <w:rPr>
          <w:rFonts w:hint="eastAsia" w:hAnsi="宋体"/>
          <w:color w:val="000000"/>
          <w:sz w:val="24"/>
          <w:szCs w:val="24"/>
        </w:rPr>
        <w:t>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lang w:eastAsia="zh-CN"/>
        </w:rPr>
        <w:t>评标</w:t>
      </w:r>
      <w:r>
        <w:rPr>
          <w:rFonts w:hint="eastAsia" w:hAnsi="宋体"/>
          <w:sz w:val="24"/>
          <w:szCs w:val="24"/>
        </w:rPr>
        <w:t>结束后，</w:t>
      </w:r>
      <w:r>
        <w:rPr>
          <w:rFonts w:hint="eastAsia" w:hAnsi="宋体"/>
          <w:sz w:val="24"/>
          <w:szCs w:val="24"/>
          <w:lang w:eastAsia="zh-CN"/>
        </w:rPr>
        <w:t>评标</w:t>
      </w:r>
      <w:r>
        <w:rPr>
          <w:rFonts w:hint="eastAsia" w:hAnsi="宋体"/>
          <w:sz w:val="24"/>
          <w:szCs w:val="24"/>
        </w:rPr>
        <w:t>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小组将按</w:t>
      </w:r>
      <w:r>
        <w:rPr>
          <w:rFonts w:hint="eastAsia" w:ascii="宋体" w:hAnsi="宋体"/>
          <w:sz w:val="24"/>
          <w:szCs w:val="24"/>
          <w:lang w:eastAsia="zh-CN"/>
        </w:rPr>
        <w:t>评标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评标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w:t>
      </w:r>
      <w:r>
        <w:rPr>
          <w:rFonts w:hint="eastAsia" w:ascii="宋体" w:hAnsi="宋体"/>
          <w:b/>
          <w:sz w:val="24"/>
          <w:szCs w:val="24"/>
          <w:lang w:eastAsia="zh-CN"/>
        </w:rPr>
        <w:t>评标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在宣布成交结果之前，凡属于审查、澄清、评价、比较评标文件等有关信息，相关当事人均不得泄露给任何评标投标人或与评标工作无关的人员。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竞标投标人不得探听上述信息，不得以任何行为影响评标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在评标期间，代理单位将有专门工作人员与竞标投标人进行联络。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代理单位和评标小组不向未成交的竞标投标人解释未成交原因，也不对评标过程中的细节问题进行公布。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评标</w:t>
      </w:r>
      <w:r>
        <w:rPr>
          <w:rFonts w:hint="eastAsia" w:ascii="宋体" w:hAnsi="宋体"/>
          <w:sz w:val="24"/>
        </w:rPr>
        <w:t>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rPr>
        <w:t>景德镇市国信</w:t>
      </w:r>
      <w:r>
        <w:rPr>
          <w:rFonts w:hint="eastAsia" w:ascii="仿宋_GB2312" w:eastAsia="仿宋_GB2312"/>
          <w:sz w:val="28"/>
          <w:szCs w:val="28"/>
          <w:u w:val="single"/>
          <w:lang w:eastAsia="zh-CN"/>
        </w:rPr>
        <w:t>宏城建设开发</w:t>
      </w:r>
      <w:r>
        <w:rPr>
          <w:rFonts w:hint="eastAsia" w:ascii="仿宋_GB2312" w:eastAsia="仿宋_GB2312"/>
          <w:sz w:val="28"/>
          <w:szCs w:val="28"/>
          <w:u w:val="single"/>
        </w:rPr>
        <w:t>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景德镇宏城游泳培训中心项目</w:t>
      </w:r>
      <w:r>
        <w:rPr>
          <w:rFonts w:hint="eastAsia" w:ascii="宋体" w:hAnsi="宋体"/>
          <w:b/>
          <w:sz w:val="24"/>
          <w:szCs w:val="24"/>
          <w:u w:val="single"/>
        </w:rPr>
        <w:t>交通影响分析评价</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评标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评标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评标</w:t>
      </w:r>
      <w:r>
        <w:rPr>
          <w:rFonts w:hint="eastAsia" w:ascii="仿宋_GB2312" w:eastAsia="仿宋_GB2312"/>
          <w:sz w:val="24"/>
          <w:szCs w:val="24"/>
        </w:rPr>
        <w:t>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rPr>
        <w:t>景德镇市国信</w:t>
      </w:r>
      <w:r>
        <w:rPr>
          <w:rFonts w:hint="eastAsia" w:ascii="仿宋_GB2312" w:eastAsia="仿宋_GB2312"/>
          <w:sz w:val="28"/>
          <w:szCs w:val="28"/>
          <w:u w:val="single"/>
          <w:lang w:eastAsia="zh-CN"/>
        </w:rPr>
        <w:t>宏城建设开发</w:t>
      </w:r>
      <w:r>
        <w:rPr>
          <w:rFonts w:hint="eastAsia" w:ascii="仿宋_GB2312" w:eastAsia="仿宋_GB2312"/>
          <w:sz w:val="28"/>
          <w:szCs w:val="28"/>
          <w:u w:val="single"/>
        </w:rPr>
        <w:t>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评标</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华文楷体">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华文琥珀">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华文新魏">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华文新魏" w:eastAsia="华文新魏"/>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华文新魏" w:eastAsia="华文新魏"/>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13CF8"/>
    <w:rsid w:val="005E5C8A"/>
    <w:rsid w:val="005E6D71"/>
    <w:rsid w:val="006D4EEA"/>
    <w:rsid w:val="00953254"/>
    <w:rsid w:val="009768EF"/>
    <w:rsid w:val="00A44BDC"/>
    <w:rsid w:val="00A75BCF"/>
    <w:rsid w:val="00AD79C7"/>
    <w:rsid w:val="00C13FAB"/>
    <w:rsid w:val="00C22141"/>
    <w:rsid w:val="00C51A8B"/>
    <w:rsid w:val="00CA6415"/>
    <w:rsid w:val="00D51520"/>
    <w:rsid w:val="00E35FA0"/>
    <w:rsid w:val="00EA5A40"/>
    <w:rsid w:val="010D19AF"/>
    <w:rsid w:val="081E79F8"/>
    <w:rsid w:val="085F679A"/>
    <w:rsid w:val="0914518E"/>
    <w:rsid w:val="096E6FF3"/>
    <w:rsid w:val="0A333CB8"/>
    <w:rsid w:val="0C2D3516"/>
    <w:rsid w:val="0D874D64"/>
    <w:rsid w:val="19FE1B00"/>
    <w:rsid w:val="1D355134"/>
    <w:rsid w:val="2538122F"/>
    <w:rsid w:val="276B4547"/>
    <w:rsid w:val="28022A74"/>
    <w:rsid w:val="2A174676"/>
    <w:rsid w:val="2E9C05B3"/>
    <w:rsid w:val="2F7B180E"/>
    <w:rsid w:val="31422505"/>
    <w:rsid w:val="32270DB0"/>
    <w:rsid w:val="327A56DF"/>
    <w:rsid w:val="346F7832"/>
    <w:rsid w:val="3CC3270A"/>
    <w:rsid w:val="3D905866"/>
    <w:rsid w:val="3DC72016"/>
    <w:rsid w:val="40515B46"/>
    <w:rsid w:val="41A46DE7"/>
    <w:rsid w:val="44575FB2"/>
    <w:rsid w:val="474C7B15"/>
    <w:rsid w:val="47EF0ED9"/>
    <w:rsid w:val="4B340EC0"/>
    <w:rsid w:val="4BFF2C2B"/>
    <w:rsid w:val="4C7C4CE8"/>
    <w:rsid w:val="4CE63D97"/>
    <w:rsid w:val="51F40CBB"/>
    <w:rsid w:val="52DA0035"/>
    <w:rsid w:val="56812AF0"/>
    <w:rsid w:val="59DC694C"/>
    <w:rsid w:val="5C2D1277"/>
    <w:rsid w:val="5D242F75"/>
    <w:rsid w:val="5D2D429B"/>
    <w:rsid w:val="6049287C"/>
    <w:rsid w:val="66EA3071"/>
    <w:rsid w:val="6A387350"/>
    <w:rsid w:val="6F3A2D14"/>
    <w:rsid w:val="6FF87C8B"/>
    <w:rsid w:val="735C2543"/>
    <w:rsid w:val="76787EA9"/>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5057</Words>
  <Characters>5149</Characters>
  <Lines>43</Lines>
  <Paragraphs>12</Paragraphs>
  <TotalTime>30</TotalTime>
  <ScaleCrop>false</ScaleCrop>
  <LinksUpToDate>false</LinksUpToDate>
  <CharactersWithSpaces>5690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2021-09-22T07:27:00Z</cp:lastPrinted>
  <dcterms:modified xsi:type="dcterms:W3CDTF">2022-05-26T07:26:34Z</dcterms:modified>
  <dc:title>政府采购</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1317C9C72E6040BEB4ADEBCD2AF02C07</vt:lpwstr>
  </property>
</Properties>
</file>