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景德镇市公安局第二期新厂派出所业务用房项目自来水安装工程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景德镇市公安局第二期新厂派出所业务用房项目自来水安装工程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景德镇市公安局第二期新厂派出所业务用房项目自来水安装工程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新厂派出所约</w:t>
      </w:r>
      <w:r>
        <w:rPr>
          <w:rFonts w:hint="eastAsia" w:ascii="宋体" w:hAnsi="宋体"/>
          <w:b w:val="0"/>
          <w:bCs/>
          <w:sz w:val="24"/>
          <w:szCs w:val="24"/>
          <w:u w:val="single"/>
          <w:lang w:val="en-US" w:eastAsia="zh-CN"/>
        </w:rPr>
        <w:t>236米钢管正式自来水安装</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156965.02</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28</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5</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 xml:space="preserve">9 </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投标</w:t>
      </w:r>
      <w:r>
        <w:rPr>
          <w:rFonts w:hint="eastAsia" w:ascii="宋体" w:hAnsi="宋体"/>
          <w:sz w:val="24"/>
          <w:szCs w:val="24"/>
        </w:rPr>
        <w:t>文件获取方式：</w:t>
      </w:r>
      <w:r>
        <w:rPr>
          <w:rFonts w:hint="eastAsia" w:ascii="宋体" w:hAnsi="宋体"/>
          <w:sz w:val="24"/>
          <w:szCs w:val="24"/>
          <w:lang w:eastAsia="zh-CN"/>
        </w:rPr>
        <w:t>网上下载</w:t>
      </w:r>
      <w:bookmarkStart w:id="5" w:name="_GoBack"/>
      <w:bookmarkEnd w:id="5"/>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景德镇市公安局第二期新厂派出所业务用房项目自来水安装工程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份</w:t>
            </w:r>
            <w:r>
              <w:rPr>
                <w:rFonts w:hint="eastAsia" w:ascii="宋体" w:hAnsi="宋体"/>
                <w:sz w:val="24"/>
                <w:szCs w:val="24"/>
                <w:lang w:eastAsia="zh-CN"/>
              </w:rPr>
              <w:t>，副本</w:t>
            </w:r>
            <w:r>
              <w:rPr>
                <w:rFonts w:hint="eastAsia" w:ascii="宋体" w:hAnsi="宋体"/>
                <w:sz w:val="24"/>
                <w:szCs w:val="24"/>
                <w:lang w:val="en-US" w:eastAsia="zh-CN"/>
              </w:rPr>
              <w:t>1份</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壹拾伍万陆仟玖佰陆拾伍元零贰分</w:t>
            </w:r>
            <w:r>
              <w:rPr>
                <w:rFonts w:hint="eastAsia" w:ascii="宋体" w:hAnsi="宋体"/>
                <w:sz w:val="24"/>
                <w:szCs w:val="24"/>
              </w:rPr>
              <w:t>（¥</w:t>
            </w:r>
            <w:r>
              <w:rPr>
                <w:rFonts w:hint="eastAsia" w:ascii="宋体" w:hAnsi="宋体"/>
                <w:sz w:val="24"/>
                <w:szCs w:val="24"/>
                <w:lang w:val="en-US" w:eastAsia="zh-CN"/>
              </w:rPr>
              <w:t>156965.02</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t xml:space="preserve">控制价编制依据：  </w:t>
            </w:r>
            <w:r>
              <w:rPr>
                <w:rFonts w:hint="eastAsia" w:ascii="宋体" w:hAnsi="宋体"/>
                <w:sz w:val="24"/>
                <w:szCs w:val="24"/>
                <w:lang w:val="en-US" w:eastAsia="zh-CN"/>
              </w:rPr>
              <w:t>第三方审计编制且集团认可的控制价。</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景德镇市国信宏城建设开发有限公司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景德镇市公安局第二期新厂派出所业务用房项目自来水安装工程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景德镇市公安局第二期新厂派出所业务用房项目自来水安装工程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景德镇市公安局第二期新厂派出所业务用房项目自来水安装工程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景德镇市国信宏城建设开发有限公司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景德镇市公安局第二期新厂派出所业务用房项目自来水安装工程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景德镇市公安局第二期新厂派出所业务用房项目自来水安装工程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1084300"/>
    <w:rsid w:val="12652C10"/>
    <w:rsid w:val="12C93CC4"/>
    <w:rsid w:val="13125877"/>
    <w:rsid w:val="139601CD"/>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74C7B15"/>
    <w:rsid w:val="47EF0ED9"/>
    <w:rsid w:val="4B340EC0"/>
    <w:rsid w:val="4BFF2C2B"/>
    <w:rsid w:val="4C7C4CE8"/>
    <w:rsid w:val="4CE63D97"/>
    <w:rsid w:val="50441801"/>
    <w:rsid w:val="51F40CBB"/>
    <w:rsid w:val="52DA0035"/>
    <w:rsid w:val="59DC694C"/>
    <w:rsid w:val="5C2D1277"/>
    <w:rsid w:val="5D2D429B"/>
    <w:rsid w:val="5DD25566"/>
    <w:rsid w:val="603241CD"/>
    <w:rsid w:val="6049287C"/>
    <w:rsid w:val="66EA3071"/>
    <w:rsid w:val="6A387350"/>
    <w:rsid w:val="6F3A2D14"/>
    <w:rsid w:val="6FF87C8B"/>
    <w:rsid w:val="720617F6"/>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5036</Words>
  <Characters>5118</Characters>
  <Lines>42</Lines>
  <Paragraphs>12</Paragraphs>
  <TotalTime>3</TotalTime>
  <ScaleCrop>false</ScaleCrop>
  <LinksUpToDate>false</LinksUpToDate>
  <CharactersWithSpaces>5657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2022-01-13T09:30:00Z</cp:lastPrinted>
  <dcterms:modified xsi:type="dcterms:W3CDTF">2022-04-28T07:30:20Z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